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盐城市</w:t>
      </w:r>
      <w:r>
        <w:rPr>
          <w:b/>
          <w:sz w:val="36"/>
          <w:szCs w:val="36"/>
        </w:rPr>
        <w:t>不见面开标厅系统层面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常见问题疑难解答</w:t>
      </w:r>
    </w:p>
    <w:p/>
    <w:p>
      <w:pPr>
        <w:rPr>
          <w:rFonts w:hint="eastAsia" w:ascii="华文细黑" w:hAnsi="华文细黑" w:eastAsia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/>
          <w:sz w:val="24"/>
          <w:szCs w:val="24"/>
        </w:rPr>
        <w:t>1、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盐城市</w:t>
      </w:r>
      <w:r>
        <w:rPr>
          <w:rFonts w:hint="eastAsia" w:ascii="华文细黑" w:hAnsi="华文细黑" w:eastAsia="华文细黑"/>
          <w:sz w:val="24"/>
          <w:szCs w:val="24"/>
        </w:rPr>
        <w:t>不见面检测工具检测到系统内存不符合要求的，此点可忽略，确保能够用CA登陆不见面开标大厅以及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盐城市</w:t>
      </w:r>
      <w:r>
        <w:rPr>
          <w:rFonts w:hint="eastAsia" w:ascii="华文细黑" w:hAnsi="华文细黑" w:eastAsia="华文细黑"/>
          <w:sz w:val="24"/>
          <w:szCs w:val="24"/>
        </w:rPr>
        <w:t>建设工程会员系统</w:t>
      </w:r>
      <w:r>
        <w:rPr>
          <w:rFonts w:hint="eastAsia" w:ascii="华文细黑" w:hAnsi="华文细黑" w:eastAsia="华文细黑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盐城市公共资源会员系统</w:t>
      </w:r>
      <w:r>
        <w:rPr>
          <w:rFonts w:hint="eastAsia" w:ascii="华文细黑" w:hAnsi="华文细黑" w:eastAsia="华文细黑"/>
          <w:sz w:val="24"/>
          <w:szCs w:val="24"/>
        </w:rPr>
        <w:t>即可</w:t>
      </w:r>
      <w:r>
        <w:rPr>
          <w:rFonts w:hint="eastAsia" w:ascii="华文细黑" w:hAnsi="华文细黑" w:eastAsia="华文细黑"/>
          <w:sz w:val="24"/>
          <w:szCs w:val="24"/>
          <w:lang w:eastAsia="zh-CN"/>
        </w:rPr>
        <w:t>。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</w:rPr>
        <w:drawing>
          <wp:inline distT="0" distB="0" distL="0" distR="0">
            <wp:extent cx="5274310" cy="10401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2、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盐城市</w:t>
      </w:r>
      <w:r>
        <w:rPr>
          <w:rFonts w:hint="eastAsia" w:ascii="华文细黑" w:hAnsi="华文细黑" w:eastAsia="华文细黑"/>
          <w:sz w:val="24"/>
          <w:szCs w:val="24"/>
        </w:rPr>
        <w:t>不见面需要什么系统支持？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答：建议配置 win7旗舰版 64位  8g内存。 最低系统要求win7，低于win7不支持，比如说xp系统；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3、为什么不见面大厅直播视频加载不出来？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答：电脑缺少flash播放器，请去flash官网下载安装flash播放器即可</w:t>
      </w:r>
    </w:p>
    <w:p>
      <w:pPr>
        <w:ind w:firstLine="420"/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</w:rPr>
        <w:t>F</w:t>
      </w:r>
      <w:r>
        <w:rPr>
          <w:rFonts w:hint="eastAsia" w:ascii="华文细黑" w:hAnsi="华文细黑" w:eastAsia="华文细黑"/>
          <w:sz w:val="24"/>
          <w:szCs w:val="24"/>
        </w:rPr>
        <w:t>lash官方地址：</w:t>
      </w:r>
      <w:r>
        <w:fldChar w:fldCharType="begin"/>
      </w:r>
      <w:r>
        <w:instrText xml:space="preserve"> HYPERLINK "https://www.flash.cn/" </w:instrText>
      </w:r>
      <w:r>
        <w:fldChar w:fldCharType="separate"/>
      </w:r>
      <w:r>
        <w:rPr>
          <w:rStyle w:val="5"/>
          <w:rFonts w:ascii="华文细黑" w:hAnsi="华文细黑" w:eastAsia="华文细黑"/>
          <w:sz w:val="24"/>
          <w:szCs w:val="24"/>
        </w:rPr>
        <w:t>https://www.flash.cn/</w:t>
      </w:r>
      <w:r>
        <w:rPr>
          <w:rStyle w:val="5"/>
          <w:rFonts w:ascii="华文细黑" w:hAnsi="华文细黑" w:eastAsia="华文细黑"/>
          <w:sz w:val="24"/>
          <w:szCs w:val="24"/>
        </w:rPr>
        <w:fldChar w:fldCharType="end"/>
      </w:r>
      <w:r>
        <w:rPr>
          <w:rFonts w:hint="eastAsia" w:ascii="华文细黑" w:hAnsi="华文细黑" w:eastAsia="华文细黑"/>
          <w:sz w:val="24"/>
          <w:szCs w:val="24"/>
        </w:rPr>
        <w:t xml:space="preserve"> 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4、为什么不见面大厅听不到主持人的声音？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答：请切换直播，先切换到主持人的画面一下即可，因为监控摄像头是不带麦克风的，麦克风在主持人的电脑上，所以先要切换主持人的画面一下即可听见声音；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5、不见面开标大厅需要装哪些驱动？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盐城市</w:t>
      </w:r>
      <w:r>
        <w:rPr>
          <w:rFonts w:hint="eastAsia" w:ascii="华文细黑" w:hAnsi="华文细黑" w:eastAsia="华文细黑"/>
          <w:sz w:val="24"/>
          <w:szCs w:val="24"/>
        </w:rPr>
        <w:t>不见面大厅修复包，1.7互联互通驱动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6、投标人参加不见面时，周围环境要求？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答：确保周围环境较安静，否则太吵会听不见主持人说什么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7、投标人电脑参加不见面需要装什么硬件设备？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答：电脑需要有摄像头、耳麦、麦克风三样设备，否则导致无法互动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8、开标前的签到需要距离开标前多久才能签到？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答：根据招标文件要求来执行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9、签到时，填写用户以及手机号，该填写什么？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 xml:space="preserve">答：用户填写：单位+项目经理姓名   </w:t>
      </w:r>
    </w:p>
    <w:p>
      <w:pPr>
        <w:ind w:firstLine="420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手机号：填写项目经理在用的手机号（手机号务必能打通，否则答疑联系不上，会有风险）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10、不见面支持人脸识别签到吗？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答：不支持，目前就开标前手动点击签到按钮，填写相关签到信息即可；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11、为什么发起语音，主持人迟迟不接？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答：主持人接通的人数较多，需要一个个接通，必须和上一个人通话玩了挂断后，才能接下一个，接入人数太多，敬请等待</w:t>
      </w:r>
    </w:p>
    <w:p>
      <w:pPr>
        <w:rPr>
          <w:rFonts w:ascii="华文细黑" w:hAnsi="华文细黑" w:eastAsia="华文细黑"/>
          <w:sz w:val="24"/>
          <w:szCs w:val="24"/>
        </w:rPr>
      </w:pP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12、为什么接通主持人互动语音后，我说的话，主持人听不见？</w:t>
      </w:r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答：检查自己的电脑麦克风</w:t>
      </w:r>
    </w:p>
    <w:p>
      <w:pPr>
        <w:rPr>
          <w:rFonts w:hint="eastAsia" w:ascii="华文细黑" w:hAnsi="华文细黑" w:eastAsia="华文细黑"/>
          <w:sz w:val="24"/>
          <w:szCs w:val="24"/>
        </w:rPr>
      </w:pPr>
      <w:bookmarkStart w:id="0" w:name="_GoBack"/>
      <w:bookmarkEnd w:id="0"/>
    </w:p>
    <w:p>
      <w:pPr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如有投标人咨询业务层面上的问题，请咨询招标办；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本文档</w:t>
      </w:r>
      <w:r>
        <w:rPr>
          <w:rFonts w:hint="eastAsia" w:ascii="华文细黑" w:hAnsi="华文细黑" w:eastAsia="华文细黑"/>
          <w:sz w:val="24"/>
          <w:szCs w:val="24"/>
        </w:rPr>
        <w:t>只针对系统使用层面上做解答！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92"/>
    <w:rsid w:val="000642A8"/>
    <w:rsid w:val="00141850"/>
    <w:rsid w:val="00463013"/>
    <w:rsid w:val="0063535B"/>
    <w:rsid w:val="007654AA"/>
    <w:rsid w:val="00847E9A"/>
    <w:rsid w:val="009A1061"/>
    <w:rsid w:val="00A4107B"/>
    <w:rsid w:val="00C64D92"/>
    <w:rsid w:val="686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141</Words>
  <Characters>804</Characters>
  <Lines>6</Lines>
  <Paragraphs>1</Paragraphs>
  <TotalTime>36</TotalTime>
  <ScaleCrop>false</ScaleCrop>
  <LinksUpToDate>false</LinksUpToDate>
  <CharactersWithSpaces>944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2019-05-16T00:46:00Z</dcterms:created>
  <dc:creator>Administrator</dc:creator>
  <cp:lastModifiedBy>白纸黑字</cp:lastModifiedBy>
  <dcterms:modified xsi:type="dcterms:W3CDTF">2019-09-09T01:24:41Z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